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BA" w:rsidRDefault="00E30A89" w:rsidP="00E30A8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noProof/>
          <w:sz w:val="19"/>
          <w:szCs w:val="19"/>
          <w:lang w:val="uk-UA" w:eastAsia="uk-UA"/>
        </w:rPr>
        <w:drawing>
          <wp:inline distT="0" distB="0" distL="0" distR="0" wp14:anchorId="29EC2069" wp14:editId="62A429D8">
            <wp:extent cx="431800" cy="6000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BA" w:rsidRDefault="00CF227A" w:rsidP="005854B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  <w:t>ІВАНО-ФРАНКІВСЬКА ОБЛАСНА ПРОКУРАТУРА</w:t>
      </w:r>
    </w:p>
    <w:p w:rsidR="00E30A89" w:rsidRPr="00E30A89" w:rsidRDefault="00E30A89" w:rsidP="005854B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5854BA" w:rsidRDefault="005854BA" w:rsidP="00E30A8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uk-UA" w:eastAsia="zh-CN"/>
        </w:rPr>
        <w:t>НАКАЗ</w:t>
      </w:r>
    </w:p>
    <w:p w:rsidR="005854BA" w:rsidRDefault="005854BA" w:rsidP="005854B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854BA" w:rsidRDefault="00CF227A" w:rsidP="005854B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</w:t>
      </w:r>
      <w:r w:rsidR="00C728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березня</w:t>
      </w:r>
      <w:r w:rsidR="005854B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2023 року    </w:t>
      </w:r>
      <w:r w:rsidR="007922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 w:rsidR="003B0AE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922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Івано-Франківськ </w:t>
      </w:r>
      <w:r w:rsidR="007922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7922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7922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7922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№ </w:t>
      </w:r>
      <w:r w:rsidR="00C7282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19</w:t>
      </w:r>
    </w:p>
    <w:p w:rsidR="00E4407C" w:rsidRDefault="00E4407C" w:rsidP="005854BA">
      <w:pPr>
        <w:tabs>
          <w:tab w:val="left" w:pos="6105"/>
        </w:tabs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E293B" w:rsidRDefault="00CF227A" w:rsidP="00585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</w:t>
      </w:r>
      <w:r w:rsidR="000E293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</w:t>
      </w:r>
      <w:r w:rsidR="00284D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Положення</w:t>
      </w:r>
    </w:p>
    <w:p w:rsidR="000E293B" w:rsidRDefault="00284D70" w:rsidP="00585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відділ кадрової роботи</w:t>
      </w:r>
      <w:r w:rsidR="000E293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та державної служби</w:t>
      </w:r>
    </w:p>
    <w:p w:rsidR="000E293B" w:rsidRDefault="00284D70" w:rsidP="00585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Івано-Франківської</w:t>
      </w:r>
      <w:r w:rsidR="000E293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обласної прокуратури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,</w:t>
      </w:r>
      <w:r w:rsidR="001E60F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0E293B" w:rsidRDefault="001E60FB" w:rsidP="00585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затвердженого</w:t>
      </w:r>
      <w:r w:rsidR="00E30A8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наказом </w:t>
      </w:r>
      <w:r w:rsidR="00A00DF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керівника</w:t>
      </w:r>
    </w:p>
    <w:p w:rsidR="005854BA" w:rsidRDefault="00A00DF8" w:rsidP="00A00D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обласної прокуратури </w:t>
      </w:r>
      <w:r w:rsidR="005854B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29.11.2021</w:t>
      </w:r>
      <w:r w:rsidR="005854BA" w:rsidRPr="005854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854B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86 </w:t>
      </w:r>
    </w:p>
    <w:p w:rsidR="00514E39" w:rsidRDefault="00E4407C" w:rsidP="005854BA">
      <w:pPr>
        <w:spacing w:after="0" w:line="240" w:lineRule="auto"/>
        <w:ind w:right="-143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</w:p>
    <w:p w:rsidR="005854BA" w:rsidRPr="000C30CC" w:rsidRDefault="00E4407C" w:rsidP="000E29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1E60FB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належної організації роботи, к</w:t>
      </w:r>
      <w:r w:rsidR="005854BA" w:rsidRPr="000C30CC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0E293B">
        <w:rPr>
          <w:rFonts w:ascii="Times New Roman" w:hAnsi="Times New Roman" w:cs="Times New Roman"/>
          <w:sz w:val="28"/>
          <w:szCs w:val="28"/>
          <w:lang w:val="uk-UA"/>
        </w:rPr>
        <w:br/>
      </w:r>
      <w:r w:rsidR="005854BA" w:rsidRPr="000C30C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E293B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A00DF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854BA" w:rsidRPr="000C30C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прокуратуру»,</w:t>
      </w:r>
    </w:p>
    <w:p w:rsidR="005854BA" w:rsidRPr="000C30CC" w:rsidRDefault="005854BA" w:rsidP="0058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4BA" w:rsidRPr="000C30CC" w:rsidRDefault="005854BA" w:rsidP="0058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 :</w:t>
      </w:r>
    </w:p>
    <w:p w:rsidR="005854BA" w:rsidRPr="000C30CC" w:rsidRDefault="005854BA" w:rsidP="000C3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54BA" w:rsidRPr="000C30CC" w:rsidRDefault="00E4407C" w:rsidP="006E0605">
      <w:pPr>
        <w:widowControl w:val="0"/>
        <w:tabs>
          <w:tab w:val="left" w:pos="709"/>
          <w:tab w:val="left" w:pos="1276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00D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854BA" w:rsidRPr="000C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Положення про </w:t>
      </w:r>
      <w:r w:rsidR="00A00DF8">
        <w:rPr>
          <w:rFonts w:ascii="Times New Roman" w:eastAsia="Times New Roman" w:hAnsi="Times New Roman"/>
          <w:sz w:val="28"/>
          <w:szCs w:val="28"/>
          <w:lang w:val="uk-UA" w:eastAsia="ru-RU"/>
        </w:rPr>
        <w:t>відділ</w:t>
      </w:r>
      <w:r w:rsidR="005854BA" w:rsidRPr="000C3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кадрової роботи та державної служби </w:t>
      </w:r>
      <w:r w:rsidR="00A00DF8">
        <w:rPr>
          <w:rFonts w:ascii="Times New Roman" w:eastAsia="Times New Roman" w:hAnsi="Times New Roman"/>
          <w:sz w:val="28"/>
          <w:szCs w:val="28"/>
          <w:lang w:val="uk-UA" w:eastAsia="ru-RU"/>
        </w:rPr>
        <w:t>Івано-Франківської обласної прокуратури</w:t>
      </w:r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наказом </w:t>
      </w:r>
      <w:r w:rsidR="00A00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Івано-Франківської обласної прокуратури</w:t>
      </w:r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00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29.11.2021 </w:t>
      </w:r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00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71D6" w:rsidRPr="000E293B" w:rsidRDefault="003B0AEF" w:rsidP="00CD4B64">
      <w:pPr>
        <w:tabs>
          <w:tab w:val="left" w:pos="1276"/>
          <w:tab w:val="left" w:pos="1418"/>
        </w:tabs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C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="000C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54BA" w:rsidRPr="000C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</w:t>
      </w:r>
      <w:r w:rsidR="00D8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5854BA" w:rsidRPr="000C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8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E60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.48 – 4.62 </w:t>
      </w:r>
      <w:r w:rsidR="001E60FB" w:rsidRPr="00E30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замінити пунктами </w:t>
      </w:r>
      <w:r w:rsidR="00994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4.48</w:t>
      </w:r>
      <w:r w:rsidR="00B27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54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CC38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45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4.68</w:t>
      </w:r>
      <w:r w:rsidR="00E30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E30A89" w:rsidRPr="000E2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 їх в такій редакції</w:t>
      </w:r>
      <w:r w:rsidR="00B271D6" w:rsidRPr="000E2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4407C" w:rsidRDefault="00E30A89" w:rsidP="000E293B">
      <w:pPr>
        <w:widowControl w:val="0"/>
        <w:tabs>
          <w:tab w:val="left" w:pos="529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0FB">
        <w:rPr>
          <w:rFonts w:ascii="Times New Roman" w:hAnsi="Times New Roman"/>
          <w:b/>
          <w:sz w:val="28"/>
          <w:szCs w:val="28"/>
          <w:lang w:val="uk-UA"/>
        </w:rPr>
        <w:t>4.48</w:t>
      </w:r>
      <w:r w:rsidR="00D57EB9" w:rsidRPr="00D57EB9">
        <w:rPr>
          <w:rFonts w:ascii="Times New Roman" w:hAnsi="Times New Roman"/>
          <w:b/>
          <w:sz w:val="28"/>
          <w:szCs w:val="28"/>
          <w:lang w:val="uk-UA"/>
        </w:rPr>
        <w:t>.</w:t>
      </w:r>
      <w:r w:rsidR="000E293B">
        <w:rPr>
          <w:rFonts w:ascii="Times New Roman" w:hAnsi="Times New Roman"/>
          <w:b/>
          <w:sz w:val="28"/>
          <w:szCs w:val="28"/>
          <w:lang w:val="uk-UA"/>
        </w:rPr>
        <w:tab/>
      </w:r>
      <w:r w:rsidR="000E2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EB9">
        <w:rPr>
          <w:rFonts w:ascii="Times New Roman" w:hAnsi="Times New Roman"/>
          <w:sz w:val="28"/>
          <w:szCs w:val="28"/>
          <w:lang w:val="uk-UA"/>
        </w:rPr>
        <w:t>П</w:t>
      </w:r>
      <w:r w:rsidR="005854BA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роводить роботу щодо укладання, продовження строку дії, розірвання контрактів п</w:t>
      </w:r>
      <w:r w:rsidR="00D57E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проходження державної служби.</w:t>
      </w:r>
    </w:p>
    <w:p w:rsidR="00B707AE" w:rsidRPr="000C30CC" w:rsidRDefault="00D57EB9" w:rsidP="006E0605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4.49.</w:t>
      </w:r>
      <w:r w:rsidR="00CD4B64">
        <w:rPr>
          <w:rFonts w:ascii="Times New Roman" w:hAnsi="Times New Roman"/>
          <w:b/>
          <w:sz w:val="28"/>
          <w:szCs w:val="28"/>
          <w:lang w:val="uk-UA"/>
        </w:rPr>
        <w:tab/>
      </w:r>
      <w:r w:rsidR="000E293B">
        <w:rPr>
          <w:rFonts w:ascii="Times New Roman" w:hAnsi="Times New Roman"/>
          <w:b/>
          <w:sz w:val="28"/>
          <w:szCs w:val="28"/>
          <w:lang w:val="uk-UA"/>
        </w:rPr>
        <w:tab/>
      </w:r>
      <w:r w:rsidRPr="00D57EB9">
        <w:rPr>
          <w:rFonts w:ascii="Times New Roman" w:hAnsi="Times New Roman"/>
          <w:sz w:val="28"/>
          <w:szCs w:val="28"/>
          <w:lang w:val="uk-UA"/>
        </w:rPr>
        <w:t>З</w:t>
      </w:r>
      <w:r w:rsidR="00B707AE" w:rsidRPr="00D57E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ійснює аналітично-консультативне забезпечення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керівника обласної прокуратури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державної служби та надає консультативну допомогу з питань управління персоналом керівникам структурних підрозділів </w:t>
      </w:r>
      <w:r w:rsidR="008F23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обласної прокуратури та окружних прокуратур.</w:t>
      </w:r>
    </w:p>
    <w:p w:rsidR="00B707AE" w:rsidRPr="000C30CC" w:rsidRDefault="00CD4B64" w:rsidP="00CD4B64">
      <w:pPr>
        <w:pStyle w:val="rvps6"/>
        <w:shd w:val="clear" w:color="auto" w:fill="FFFFFF"/>
        <w:tabs>
          <w:tab w:val="left" w:pos="1276"/>
          <w:tab w:val="left" w:pos="1418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4.50.</w:t>
      </w:r>
      <w:r>
        <w:rPr>
          <w:b/>
          <w:sz w:val="28"/>
          <w:szCs w:val="28"/>
          <w:lang w:val="uk-UA"/>
        </w:rPr>
        <w:tab/>
      </w:r>
      <w:r w:rsidR="000E293B">
        <w:rPr>
          <w:b/>
          <w:sz w:val="28"/>
          <w:szCs w:val="28"/>
          <w:lang w:val="uk-UA"/>
        </w:rPr>
        <w:tab/>
      </w:r>
      <w:r w:rsidR="00D57EB9" w:rsidRPr="00D57EB9">
        <w:rPr>
          <w:sz w:val="28"/>
          <w:szCs w:val="28"/>
          <w:lang w:val="uk-UA"/>
        </w:rPr>
        <w:t>О</w:t>
      </w:r>
      <w:r w:rsidR="00B707AE" w:rsidRPr="00D57EB9">
        <w:rPr>
          <w:sz w:val="28"/>
          <w:szCs w:val="28"/>
          <w:lang w:val="uk-UA" w:eastAsia="uk-UA"/>
        </w:rPr>
        <w:t>р</w:t>
      </w:r>
      <w:r w:rsidR="00B707AE" w:rsidRPr="000C30CC">
        <w:rPr>
          <w:sz w:val="28"/>
          <w:szCs w:val="28"/>
          <w:lang w:val="uk-UA" w:eastAsia="uk-UA"/>
        </w:rPr>
        <w:t>ганізовує складання Присяги державного службовця особою, яка вперше вступає на державну службу, ознайомлює державних службовців</w:t>
      </w:r>
      <w:r w:rsidR="00B466D4">
        <w:rPr>
          <w:sz w:val="28"/>
          <w:szCs w:val="28"/>
          <w:lang w:val="uk-UA" w:eastAsia="uk-UA"/>
        </w:rPr>
        <w:t xml:space="preserve"> обласної прокуратури</w:t>
      </w:r>
      <w:r w:rsidR="00B707AE" w:rsidRPr="000C30CC">
        <w:rPr>
          <w:sz w:val="28"/>
          <w:szCs w:val="28"/>
          <w:lang w:val="uk-UA" w:eastAsia="uk-UA"/>
        </w:rPr>
        <w:t xml:space="preserve"> із Правилами внутрішнього службового розпорядку </w:t>
      </w:r>
      <w:r w:rsidR="00B707AE" w:rsidRPr="000C30CC">
        <w:rPr>
          <w:rStyle w:val="rvts23"/>
          <w:bCs/>
          <w:sz w:val="28"/>
          <w:szCs w:val="28"/>
          <w:lang w:val="uk-UA"/>
        </w:rPr>
        <w:t xml:space="preserve">державних службовців </w:t>
      </w:r>
      <w:r w:rsidR="00B466D4">
        <w:rPr>
          <w:rStyle w:val="rvts23"/>
          <w:bCs/>
          <w:sz w:val="28"/>
          <w:szCs w:val="28"/>
          <w:lang w:val="uk-UA"/>
        </w:rPr>
        <w:t>Івано-Франківської обласної прокуратури</w:t>
      </w:r>
      <w:r w:rsidR="00B707AE" w:rsidRPr="000C30CC">
        <w:rPr>
          <w:rStyle w:val="rvts23"/>
          <w:bCs/>
          <w:sz w:val="28"/>
          <w:szCs w:val="28"/>
          <w:lang w:val="uk-UA"/>
        </w:rPr>
        <w:t>,</w:t>
      </w:r>
      <w:r w:rsidR="00B707AE" w:rsidRPr="000C30CC">
        <w:rPr>
          <w:sz w:val="28"/>
          <w:szCs w:val="28"/>
          <w:lang w:val="uk-UA" w:eastAsia="uk-UA"/>
        </w:rPr>
        <w:t xml:space="preserve"> посадовими інструкціями та </w:t>
      </w:r>
      <w:r w:rsidR="00B466D4">
        <w:rPr>
          <w:sz w:val="28"/>
          <w:szCs w:val="28"/>
          <w:lang w:val="uk-UA" w:eastAsia="uk-UA"/>
        </w:rPr>
        <w:t>іншими документами.</w:t>
      </w:r>
    </w:p>
    <w:p w:rsidR="00B707AE" w:rsidRPr="000C30CC" w:rsidRDefault="00CD4B64" w:rsidP="00CD4B64">
      <w:pPr>
        <w:pStyle w:val="rvps6"/>
        <w:shd w:val="clear" w:color="auto" w:fill="FFFFFF"/>
        <w:tabs>
          <w:tab w:val="left" w:pos="1276"/>
          <w:tab w:val="left" w:pos="1418"/>
        </w:tabs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4.51.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B466D4" w:rsidRPr="00B466D4">
        <w:rPr>
          <w:sz w:val="28"/>
          <w:szCs w:val="28"/>
          <w:lang w:val="uk-UA" w:eastAsia="uk-UA"/>
        </w:rPr>
        <w:t>З</w:t>
      </w:r>
      <w:r w:rsidR="00B707AE" w:rsidRPr="000C30CC">
        <w:rPr>
          <w:sz w:val="28"/>
          <w:szCs w:val="28"/>
          <w:lang w:val="uk-UA" w:eastAsia="uk-UA"/>
        </w:rPr>
        <w:t xml:space="preserve">дійснює заходи щодо організації та координації процедури адаптації новопризначених державних службовців </w:t>
      </w:r>
      <w:r w:rsidR="00B466D4">
        <w:rPr>
          <w:sz w:val="28"/>
          <w:szCs w:val="28"/>
          <w:lang w:val="uk-UA" w:eastAsia="uk-UA"/>
        </w:rPr>
        <w:t xml:space="preserve">обласної прокуратури </w:t>
      </w:r>
      <w:r w:rsidR="00B707AE" w:rsidRPr="000C30CC">
        <w:rPr>
          <w:sz w:val="28"/>
          <w:szCs w:val="28"/>
          <w:lang w:val="uk-UA" w:eastAsia="uk-UA"/>
        </w:rPr>
        <w:t xml:space="preserve">з </w:t>
      </w:r>
      <w:r w:rsidR="00B707AE" w:rsidRPr="000C30CC">
        <w:rPr>
          <w:sz w:val="28"/>
          <w:szCs w:val="28"/>
          <w:lang w:val="uk-UA" w:eastAsia="uk-UA"/>
        </w:rPr>
        <w:lastRenderedPageBreak/>
        <w:t>урахуванням рекомендацій, затверджених Національним агентством Ук</w:t>
      </w:r>
      <w:r w:rsidR="00B466D4">
        <w:rPr>
          <w:sz w:val="28"/>
          <w:szCs w:val="28"/>
          <w:lang w:val="uk-UA" w:eastAsia="uk-UA"/>
        </w:rPr>
        <w:t>раїни з питань державної служби.</w:t>
      </w:r>
    </w:p>
    <w:p w:rsidR="00B707AE" w:rsidRPr="000C30CC" w:rsidRDefault="008F230D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4.52</w:t>
      </w:r>
      <w:r w:rsidR="00CD4B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CD4B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CD4B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E4E61" w:rsidRPr="005E4E6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формляє документи з присвоєння відповідних рангів державним службовцям </w:t>
      </w:r>
      <w:r w:rsidR="005E4E61">
        <w:rPr>
          <w:rFonts w:ascii="Times New Roman" w:hAnsi="Times New Roman"/>
          <w:sz w:val="28"/>
          <w:szCs w:val="28"/>
          <w:lang w:val="uk-UA"/>
        </w:rPr>
        <w:t>обласної прокуратури.</w:t>
      </w:r>
    </w:p>
    <w:p w:rsidR="00B707AE" w:rsidRPr="000C30CC" w:rsidRDefault="008F230D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4.53</w:t>
      </w:r>
      <w:r w:rsidR="00CD4B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CD4B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CD4B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E4E61" w:rsidRPr="005E4E61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дійснює облік персоналу державної служби </w:t>
      </w:r>
      <w:r w:rsidR="005E4E61">
        <w:rPr>
          <w:rFonts w:ascii="Times New Roman" w:hAnsi="Times New Roman"/>
          <w:sz w:val="28"/>
          <w:szCs w:val="28"/>
          <w:lang w:val="uk-UA"/>
        </w:rPr>
        <w:t>органів прокуратури області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, забезпечує внесення відомостей 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вступу на державну службу, її проходження та припинення 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E4E61">
        <w:rPr>
          <w:rFonts w:ascii="Times New Roman" w:hAnsi="Times New Roman"/>
          <w:sz w:val="28"/>
          <w:szCs w:val="28"/>
          <w:lang w:val="uk-UA"/>
        </w:rPr>
        <w:t>автоматизованої системи «Кадри».</w:t>
      </w:r>
    </w:p>
    <w:p w:rsidR="00B707AE" w:rsidRPr="000C30CC" w:rsidRDefault="00CD4B64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8F2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.54</w:t>
      </w:r>
      <w:r w:rsidR="005E4E6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5E4E61" w:rsidRPr="00CD4B6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B707AE" w:rsidRPr="00CD4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дійснює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роботу, </w:t>
      </w:r>
      <w:r w:rsidR="00644487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пов’язану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обліком трудової діяльності, заповненням, обліком і зберіганням особових справ (особових карток), трудових книжок державних службовц</w:t>
      </w:r>
      <w:r w:rsidR="005E4E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обласної прокуратури.</w:t>
      </w:r>
    </w:p>
    <w:p w:rsidR="00B707AE" w:rsidRPr="00B1670F" w:rsidRDefault="00CD4B64" w:rsidP="006E0605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8F23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.55</w:t>
      </w:r>
      <w:r w:rsidR="005E4E6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B167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5E4E61" w:rsidRPr="00CD4B6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>дійснює підготовку звітності з питань державної служби в межах повноважень.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Веде встановлену звітно-облікову документацію, готує звітність із кадрових питань;</w:t>
      </w:r>
      <w:r w:rsidR="00B707AE" w:rsidRPr="000C30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аналізує кількісний та якісний склад персоналу державної служби, вивчає поточну потребу та прогнозує перспективну в такому персоналі, вносить відповідні пропозиції 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керівнику обласної прокуратури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веде облік вакантних і тимчасово вакантних посад державної служби </w:t>
      </w:r>
      <w:r w:rsidR="0005482A">
        <w:rPr>
          <w:rFonts w:ascii="Times New Roman" w:hAnsi="Times New Roman"/>
          <w:sz w:val="28"/>
          <w:szCs w:val="28"/>
          <w:lang w:val="uk-UA"/>
        </w:rPr>
        <w:t>в органах прокуратури області.</w:t>
      </w:r>
    </w:p>
    <w:p w:rsidR="00B707AE" w:rsidRPr="000C30CC" w:rsidRDefault="00CD4B64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F23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.56</w:t>
      </w:r>
      <w:r w:rsidR="000548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16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бчислює стаж роботи, досвід роботи у відповідній сфері, у тому числі на керівних посадах, стаж державної служби для призначення на відповідну посаду та під ч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 проходження державної служби.</w:t>
      </w:r>
    </w:p>
    <w:p w:rsidR="00B707AE" w:rsidRPr="000C30CC" w:rsidRDefault="00CD4B64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8827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.57</w:t>
      </w:r>
      <w:r w:rsidR="000548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B16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отує проєкт</w:t>
      </w:r>
      <w:r w:rsidR="006444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умов проведення конкурсів на відповідні посади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державної служби, включаючи спеціальні вимоги до осіб, які претендують на зайняття посади державної служби категорій «Б» і «В», з урахуванням рекомендацій, затверджених </w:t>
      </w:r>
      <w:r w:rsidR="00B707AE" w:rsidRPr="000C30CC">
        <w:rPr>
          <w:rFonts w:ascii="Times New Roman" w:hAnsi="Times New Roman" w:cs="Times New Roman"/>
          <w:sz w:val="28"/>
          <w:szCs w:val="28"/>
          <w:lang w:val="uk-UA" w:eastAsia="uk-UA"/>
        </w:rPr>
        <w:t>Національним агентством України з питань державної служби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707AE" w:rsidRPr="000C30CC" w:rsidRDefault="00CD4B64" w:rsidP="00CD4B64">
      <w:pPr>
        <w:tabs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n135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.58</w:t>
      </w:r>
      <w:r w:rsidR="000548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167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5482A" w:rsidRP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B707AE" w:rsidRP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зміщує у встановленому порядку на Єдиному порталі вакансій державної служби наказ</w:t>
      </w:r>
      <w:r w:rsidR="006444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керівника обласної прокуратури</w:t>
      </w:r>
      <w:r w:rsidR="006444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оголошення конкурсів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зайняття посад к</w:t>
      </w:r>
      <w:r w:rsidR="006444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атегорій «Б» і «В» та умови їх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проведення, а також інформацію про переможця (переможц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ів) конкурсу або його відсутність.</w:t>
      </w:r>
    </w:p>
    <w:p w:rsidR="00B707AE" w:rsidRPr="000C30CC" w:rsidRDefault="00CD4B64" w:rsidP="00CD4B64">
      <w:pPr>
        <w:tabs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n136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.59</w:t>
      </w:r>
      <w:r w:rsidR="000548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167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5482A" w:rsidRP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озглядає інформацію, подану кандидатами для участі у конкурсі на зайняття посад державної служби категорій «Б» і «В» в 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обласній прокуратурі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повідомляє кандидатів про результати розгляду поданої ними інформації для уча</w:t>
      </w:r>
      <w:r w:rsidR="006444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сті у конкурсі, результати розв</w:t>
      </w:r>
      <w:r w:rsidR="00644487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’язання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ситуаційних завдань, проведення співбесіди, допущення (недопущення) до наступного етапу конкурсу, а також здійснює інші заходи щодо організації конкурсного відб</w:t>
      </w:r>
      <w:r w:rsidR="000548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ору відповідно до законодавства.</w:t>
      </w:r>
    </w:p>
    <w:p w:rsidR="00B707AE" w:rsidRPr="000C30CC" w:rsidRDefault="00CD4B64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8827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.60</w:t>
      </w:r>
      <w:r w:rsidR="000548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B167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05482A" w:rsidRPr="0005482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B707AE" w:rsidRPr="0005482A">
        <w:rPr>
          <w:rFonts w:ascii="Times New Roman" w:hAnsi="Times New Roman"/>
          <w:sz w:val="28"/>
          <w:szCs w:val="28"/>
          <w:lang w:val="uk-UA"/>
        </w:rPr>
        <w:t>р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ганізовує роботу щодо розроблення посадових інструкцій державних службовців </w:t>
      </w:r>
      <w:r w:rsidR="0005482A">
        <w:rPr>
          <w:rFonts w:ascii="Times New Roman" w:hAnsi="Times New Roman"/>
          <w:sz w:val="28"/>
          <w:szCs w:val="28"/>
          <w:lang w:val="uk-UA"/>
        </w:rPr>
        <w:t>обласної прокуратури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>, їх</w:t>
      </w:r>
      <w:r w:rsidR="00B1670F">
        <w:rPr>
          <w:rFonts w:ascii="Times New Roman" w:hAnsi="Times New Roman"/>
          <w:sz w:val="28"/>
          <w:szCs w:val="28"/>
          <w:lang w:val="uk-UA"/>
        </w:rPr>
        <w:t xml:space="preserve"> перегляду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 на відповідність встановленим законодавством вимогам</w:t>
      </w:r>
      <w:r w:rsidR="00B1670F">
        <w:rPr>
          <w:rFonts w:ascii="Times New Roman" w:hAnsi="Times New Roman"/>
          <w:sz w:val="28"/>
          <w:szCs w:val="28"/>
          <w:lang w:val="uk-UA"/>
        </w:rPr>
        <w:t>, а також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 надає консу</w:t>
      </w:r>
      <w:r w:rsidR="0005482A">
        <w:rPr>
          <w:rFonts w:ascii="Times New Roman" w:hAnsi="Times New Roman"/>
          <w:sz w:val="28"/>
          <w:szCs w:val="28"/>
          <w:lang w:val="uk-UA"/>
        </w:rPr>
        <w:t>льтативну допомогу з цих питань.</w:t>
      </w:r>
    </w:p>
    <w:p w:rsidR="00B707AE" w:rsidRPr="000C30CC" w:rsidRDefault="00CD4B64" w:rsidP="00CD4B64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5"/>
          <w:rFonts w:ascii="Times New Roman" w:hAnsi="Times New Roman"/>
          <w:b/>
          <w:sz w:val="28"/>
          <w:szCs w:val="28"/>
        </w:rPr>
        <w:t>4</w:t>
      </w:r>
      <w:r w:rsidR="008F230D">
        <w:rPr>
          <w:rStyle w:val="5"/>
          <w:rFonts w:ascii="Times New Roman" w:hAnsi="Times New Roman"/>
          <w:b/>
          <w:sz w:val="28"/>
          <w:szCs w:val="28"/>
        </w:rPr>
        <w:t>.6</w:t>
      </w:r>
      <w:r w:rsidR="00882709">
        <w:rPr>
          <w:rStyle w:val="5"/>
          <w:rFonts w:ascii="Times New Roman" w:hAnsi="Times New Roman"/>
          <w:b/>
          <w:sz w:val="28"/>
          <w:szCs w:val="28"/>
        </w:rPr>
        <w:t>1</w:t>
      </w:r>
      <w:r w:rsidR="0005482A">
        <w:rPr>
          <w:rStyle w:val="5"/>
          <w:rFonts w:ascii="Times New Roman" w:hAnsi="Times New Roman"/>
          <w:b/>
          <w:sz w:val="28"/>
          <w:szCs w:val="28"/>
        </w:rPr>
        <w:t>.</w:t>
      </w:r>
      <w:r>
        <w:rPr>
          <w:rStyle w:val="5"/>
          <w:rFonts w:ascii="Times New Roman" w:hAnsi="Times New Roman"/>
          <w:b/>
          <w:sz w:val="28"/>
          <w:szCs w:val="28"/>
        </w:rPr>
        <w:tab/>
      </w:r>
      <w:r w:rsidR="00B1670F">
        <w:rPr>
          <w:rStyle w:val="5"/>
          <w:rFonts w:ascii="Times New Roman" w:hAnsi="Times New Roman"/>
          <w:sz w:val="28"/>
          <w:szCs w:val="28"/>
        </w:rPr>
        <w:tab/>
      </w:r>
      <w:r w:rsidR="0005482A">
        <w:rPr>
          <w:rStyle w:val="5"/>
          <w:rFonts w:ascii="Times New Roman" w:hAnsi="Times New Roman"/>
          <w:sz w:val="28"/>
          <w:szCs w:val="28"/>
        </w:rPr>
        <w:t>В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живає заходів щодо організації процесу оцінювання результатів 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lastRenderedPageBreak/>
        <w:t>службової діяльності державних службовців та узагальнює його результати, а також надає консультативн</w:t>
      </w:r>
      <w:r w:rsidR="0005482A">
        <w:rPr>
          <w:rFonts w:ascii="Times New Roman" w:hAnsi="Times New Roman"/>
          <w:sz w:val="28"/>
          <w:szCs w:val="28"/>
          <w:lang w:val="uk-UA"/>
        </w:rPr>
        <w:t>у допомогу учасникам оцінювання.</w:t>
      </w:r>
    </w:p>
    <w:p w:rsidR="00B707AE" w:rsidRPr="000C30CC" w:rsidRDefault="00CD4B64" w:rsidP="006E0605">
      <w:pPr>
        <w:widowControl w:val="0"/>
        <w:tabs>
          <w:tab w:val="left" w:pos="529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8827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.62</w:t>
      </w:r>
      <w:r w:rsidR="000548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B167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05482A">
        <w:rPr>
          <w:rFonts w:ascii="Times New Roman" w:hAnsi="Times New Roman"/>
          <w:sz w:val="28"/>
          <w:szCs w:val="28"/>
          <w:lang w:val="uk-UA"/>
        </w:rPr>
        <w:t>П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>ланує та організовує заходи з питань підвищення рівня професійної компетентності державних службовців, у тому числі аналізує, визначає потребу</w:t>
      </w:r>
      <w:r w:rsidR="00B707AE" w:rsidRPr="000C30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707AE" w:rsidRPr="000C30CC">
        <w:rPr>
          <w:rFonts w:ascii="Times New Roman" w:hAnsi="Times New Roman"/>
          <w:sz w:val="28"/>
          <w:szCs w:val="28"/>
          <w:lang w:val="uk-UA"/>
        </w:rPr>
        <w:t xml:space="preserve">в їх професійному навчанні, узагальнює та бере участь у складанні індивідуальних програм професійного розвитку державних службовців </w:t>
      </w:r>
      <w:r w:rsidR="00A761B9">
        <w:rPr>
          <w:rFonts w:ascii="Times New Roman" w:hAnsi="Times New Roman"/>
          <w:sz w:val="28"/>
          <w:szCs w:val="28"/>
          <w:lang w:val="uk-UA"/>
        </w:rPr>
        <w:t>обласної прокуратури.</w:t>
      </w:r>
    </w:p>
    <w:p w:rsidR="00B707AE" w:rsidRPr="000C30CC" w:rsidRDefault="00CD4B64" w:rsidP="00CD4B64">
      <w:pPr>
        <w:tabs>
          <w:tab w:val="left" w:pos="1276"/>
          <w:tab w:val="left" w:pos="1418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82709">
        <w:rPr>
          <w:rFonts w:ascii="Times New Roman" w:hAnsi="Times New Roman"/>
          <w:b/>
          <w:sz w:val="28"/>
          <w:szCs w:val="28"/>
          <w:lang w:val="uk-UA"/>
        </w:rPr>
        <w:t>.63</w:t>
      </w:r>
      <w:r w:rsidR="00A761B9">
        <w:rPr>
          <w:rFonts w:ascii="Times New Roman" w:hAnsi="Times New Roman"/>
          <w:b/>
          <w:sz w:val="28"/>
          <w:szCs w:val="28"/>
          <w:lang w:val="uk-UA"/>
        </w:rPr>
        <w:t>.</w:t>
      </w:r>
      <w:r w:rsidR="00B167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дійснює моніторинг програм підвищення кваліфікації, що пропонуються суб’єктами надання освітніх послуг у сфері професійного навчання (провайдерами), зокрема на вебпорталі управління знаннями у сфері професійного навчання «Портал управління знаннями», та інформує про можливість навчання за такими програми державних службовців </w:t>
      </w:r>
      <w:r w:rsidR="008F23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обласної прокуратури та окружних прокуратур.</w:t>
      </w:r>
    </w:p>
    <w:p w:rsidR="00B707AE" w:rsidRPr="000C30CC" w:rsidRDefault="00CD4B64" w:rsidP="00CD4B64">
      <w:pPr>
        <w:tabs>
          <w:tab w:val="left" w:pos="1276"/>
          <w:tab w:val="left" w:pos="1418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41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F23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.6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A761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16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B0A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дійснює нарахування та облік кредитів Європейської кредитної </w:t>
      </w:r>
      <w:proofErr w:type="spellStart"/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трансферно</w:t>
      </w:r>
      <w:proofErr w:type="spellEnd"/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-накопичувальної системи за проходження професійного навчання; проводить за рішенням </w:t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керівника обласної прокуратури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оцінювання результативності професійного навчання державних службов</w:t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ців відповідно до законодавства.</w:t>
      </w:r>
    </w:p>
    <w:p w:rsidR="00B707AE" w:rsidRPr="000C30CC" w:rsidRDefault="00CD4B64" w:rsidP="00CD4B64">
      <w:pPr>
        <w:tabs>
          <w:tab w:val="left" w:pos="1276"/>
        </w:tabs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n159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.65</w:t>
      </w:r>
      <w:r w:rsidR="00A761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3B0A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16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1B9" w:rsidRP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дійснює контроль за дотриманням вимог законодавства про  державну службу в </w:t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обласній прокуратурі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зокрема </w:t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компетенцією 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контролює додержання Правил внутрішнього службового розпорядку державних службовців </w:t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Івано-Франківської обласної прокуратури.</w:t>
      </w:r>
    </w:p>
    <w:p w:rsidR="00B707AE" w:rsidRPr="000C30CC" w:rsidRDefault="00CD4B64" w:rsidP="00CD4B64">
      <w:pPr>
        <w:tabs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F23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.6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="00A761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16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B0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B707AE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рганізовує проведення класифікації посад державної служби в </w:t>
      </w:r>
      <w:r w:rsidR="00A761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обласній прокуратурі відповідно до законодавства.</w:t>
      </w:r>
    </w:p>
    <w:p w:rsidR="00B707AE" w:rsidRPr="000C30CC" w:rsidRDefault="00CD4B64" w:rsidP="006E0605">
      <w:pPr>
        <w:tabs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.67</w:t>
      </w:r>
      <w:r w:rsidR="00A761B9" w:rsidRPr="00A761B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16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B0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D6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D61EB" w:rsidRPr="000C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п</w:t>
      </w:r>
      <w:r w:rsidR="006D61EB" w:rsidRPr="000C3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ідготовку документів, пов’язаних із застосуванням заходів дисциплінарного впливу та проведенням службового розслідування за дорученням </w:t>
      </w:r>
      <w:r w:rsidR="006D61E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обласної прокуратури.</w:t>
      </w:r>
    </w:p>
    <w:p w:rsidR="00B707AE" w:rsidRDefault="00CD4B64" w:rsidP="00CD4B64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88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.68</w:t>
      </w:r>
      <w:r w:rsidR="00C27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16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B0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D61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D61EB" w:rsidRPr="000C3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межах компетенції оформляє і видає </w:t>
      </w:r>
      <w:r w:rsidR="004453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прокурорам та іншим працівникам </w:t>
      </w:r>
      <w:r w:rsidR="006D61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обласної прокуратури довідки з місця роботи.</w:t>
      </w:r>
      <w:r w:rsidR="00E30A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  <w:r w:rsidR="00B707AE" w:rsidRPr="000C3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707AE" w:rsidRPr="00890545" w:rsidRDefault="00CF5368" w:rsidP="006E0605">
      <w:pPr>
        <w:widowControl w:val="0"/>
        <w:tabs>
          <w:tab w:val="left" w:pos="720"/>
          <w:tab w:val="left" w:pos="1276"/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67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30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</w:t>
      </w:r>
      <w:r w:rsidR="003B0A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B0A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D4B64" w:rsidRPr="00CD4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цим </w:t>
      </w:r>
      <w:r w:rsidR="00CD4B64" w:rsidRPr="00CD4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пункти 4.63 – 4.88</w:t>
      </w:r>
      <w:r w:rsidR="00CD4B64" w:rsidRPr="00CD4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вважати </w:t>
      </w:r>
      <w:r w:rsidR="00CD4B64" w:rsidRPr="00CD4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пунктами</w:t>
      </w:r>
      <w:r w:rsidR="003B0A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445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4.69</w:t>
      </w:r>
      <w:r w:rsidR="00E30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4.94 </w:t>
      </w:r>
      <w:r w:rsidR="00E30A89" w:rsidRPr="0089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відповідно.</w:t>
      </w:r>
    </w:p>
    <w:p w:rsidR="00B707AE" w:rsidRDefault="00B707AE" w:rsidP="00CD4B64">
      <w:pPr>
        <w:widowControl w:val="0"/>
        <w:tabs>
          <w:tab w:val="left" w:pos="720"/>
          <w:tab w:val="left" w:pos="1276"/>
          <w:tab w:val="left" w:pos="1418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343" w:rsidRPr="000E4920" w:rsidRDefault="003E1451" w:rsidP="00890545">
      <w:pPr>
        <w:widowControl w:val="0"/>
        <w:tabs>
          <w:tab w:val="left" w:pos="720"/>
          <w:tab w:val="left" w:pos="1276"/>
          <w:tab w:val="left" w:pos="1418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обласної прокуратури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Роман ХИМА</w:t>
      </w:r>
      <w:r w:rsidR="00776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sectPr w:rsidR="007F4343" w:rsidRPr="000E4920" w:rsidSect="000E293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78" w:rsidRDefault="002C6A78" w:rsidP="00B707AE">
      <w:pPr>
        <w:spacing w:after="0" w:line="240" w:lineRule="auto"/>
      </w:pPr>
      <w:r>
        <w:separator/>
      </w:r>
    </w:p>
  </w:endnote>
  <w:endnote w:type="continuationSeparator" w:id="0">
    <w:p w:rsidR="002C6A78" w:rsidRDefault="002C6A78" w:rsidP="00B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78" w:rsidRDefault="002C6A78" w:rsidP="00B707AE">
      <w:pPr>
        <w:spacing w:after="0" w:line="240" w:lineRule="auto"/>
      </w:pPr>
      <w:r>
        <w:separator/>
      </w:r>
    </w:p>
  </w:footnote>
  <w:footnote w:type="continuationSeparator" w:id="0">
    <w:p w:rsidR="002C6A78" w:rsidRDefault="002C6A78" w:rsidP="00B7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4510"/>
      <w:docPartObj>
        <w:docPartGallery w:val="Page Numbers (Top of Page)"/>
        <w:docPartUnique/>
      </w:docPartObj>
    </w:sdtPr>
    <w:sdtEndPr/>
    <w:sdtContent>
      <w:p w:rsidR="00B707AE" w:rsidRDefault="00B707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2E" w:rsidRPr="00C7282E">
          <w:rPr>
            <w:noProof/>
            <w:lang w:val="uk-UA"/>
          </w:rPr>
          <w:t>2</w:t>
        </w:r>
        <w:r>
          <w:fldChar w:fldCharType="end"/>
        </w:r>
      </w:p>
    </w:sdtContent>
  </w:sdt>
  <w:p w:rsidR="00B707AE" w:rsidRDefault="00B707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EC"/>
    <w:multiLevelType w:val="multilevel"/>
    <w:tmpl w:val="259E7D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E"/>
    <w:rsid w:val="0005482A"/>
    <w:rsid w:val="000608B8"/>
    <w:rsid w:val="0006383F"/>
    <w:rsid w:val="000C30CC"/>
    <w:rsid w:val="000E293B"/>
    <w:rsid w:val="000E4920"/>
    <w:rsid w:val="00101E3A"/>
    <w:rsid w:val="00196C90"/>
    <w:rsid w:val="001B015B"/>
    <w:rsid w:val="001B59A8"/>
    <w:rsid w:val="001E60FB"/>
    <w:rsid w:val="00230BD9"/>
    <w:rsid w:val="0025000E"/>
    <w:rsid w:val="00284D70"/>
    <w:rsid w:val="0028624C"/>
    <w:rsid w:val="002947FD"/>
    <w:rsid w:val="002C6A78"/>
    <w:rsid w:val="002D29EA"/>
    <w:rsid w:val="002E287C"/>
    <w:rsid w:val="002E2A00"/>
    <w:rsid w:val="003B0AEF"/>
    <w:rsid w:val="003E1451"/>
    <w:rsid w:val="003F6595"/>
    <w:rsid w:val="0044537A"/>
    <w:rsid w:val="004A2B0B"/>
    <w:rsid w:val="00514E39"/>
    <w:rsid w:val="005854BA"/>
    <w:rsid w:val="005D7498"/>
    <w:rsid w:val="005E4E61"/>
    <w:rsid w:val="00644487"/>
    <w:rsid w:val="006858AE"/>
    <w:rsid w:val="006D61EB"/>
    <w:rsid w:val="006E0605"/>
    <w:rsid w:val="00705D4B"/>
    <w:rsid w:val="00743501"/>
    <w:rsid w:val="00776ED7"/>
    <w:rsid w:val="007922DA"/>
    <w:rsid w:val="007C4C6D"/>
    <w:rsid w:val="007E543C"/>
    <w:rsid w:val="007F4343"/>
    <w:rsid w:val="00823C19"/>
    <w:rsid w:val="00882709"/>
    <w:rsid w:val="00890545"/>
    <w:rsid w:val="008F230D"/>
    <w:rsid w:val="009943DB"/>
    <w:rsid w:val="00A00DF8"/>
    <w:rsid w:val="00A717BD"/>
    <w:rsid w:val="00A761B9"/>
    <w:rsid w:val="00A81DC4"/>
    <w:rsid w:val="00AE626D"/>
    <w:rsid w:val="00B1670F"/>
    <w:rsid w:val="00B271D6"/>
    <w:rsid w:val="00B466D4"/>
    <w:rsid w:val="00B707AE"/>
    <w:rsid w:val="00C24013"/>
    <w:rsid w:val="00C2735C"/>
    <w:rsid w:val="00C2769B"/>
    <w:rsid w:val="00C27BFC"/>
    <w:rsid w:val="00C47D7E"/>
    <w:rsid w:val="00C7282E"/>
    <w:rsid w:val="00CB2800"/>
    <w:rsid w:val="00CC38C9"/>
    <w:rsid w:val="00CD13B3"/>
    <w:rsid w:val="00CD4B64"/>
    <w:rsid w:val="00CF227A"/>
    <w:rsid w:val="00CF5368"/>
    <w:rsid w:val="00D57EB9"/>
    <w:rsid w:val="00D77E6F"/>
    <w:rsid w:val="00D8204C"/>
    <w:rsid w:val="00E30A89"/>
    <w:rsid w:val="00E4407C"/>
    <w:rsid w:val="00ED0AC8"/>
    <w:rsid w:val="00F71779"/>
    <w:rsid w:val="00F863F0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BA"/>
    <w:pPr>
      <w:ind w:left="720"/>
      <w:contextualSpacing/>
    </w:pPr>
  </w:style>
  <w:style w:type="character" w:customStyle="1" w:styleId="5">
    <w:name w:val="Знак Знак5"/>
    <w:locked/>
    <w:rsid w:val="00B707AE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paragraph" w:customStyle="1" w:styleId="rvps6">
    <w:name w:val="rvps6"/>
    <w:basedOn w:val="a"/>
    <w:rsid w:val="00B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707AE"/>
  </w:style>
  <w:style w:type="paragraph" w:styleId="a4">
    <w:name w:val="header"/>
    <w:basedOn w:val="a"/>
    <w:link w:val="a5"/>
    <w:uiPriority w:val="99"/>
    <w:unhideWhenUsed/>
    <w:rsid w:val="00B7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07AE"/>
    <w:rPr>
      <w:lang w:val="ru-RU"/>
    </w:rPr>
  </w:style>
  <w:style w:type="paragraph" w:styleId="a6">
    <w:name w:val="footer"/>
    <w:basedOn w:val="a"/>
    <w:link w:val="a7"/>
    <w:uiPriority w:val="99"/>
    <w:unhideWhenUsed/>
    <w:rsid w:val="00B7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707A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E0014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BA"/>
    <w:pPr>
      <w:ind w:left="720"/>
      <w:contextualSpacing/>
    </w:pPr>
  </w:style>
  <w:style w:type="character" w:customStyle="1" w:styleId="5">
    <w:name w:val="Знак Знак5"/>
    <w:locked/>
    <w:rsid w:val="00B707AE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paragraph" w:customStyle="1" w:styleId="rvps6">
    <w:name w:val="rvps6"/>
    <w:basedOn w:val="a"/>
    <w:rsid w:val="00B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707AE"/>
  </w:style>
  <w:style w:type="paragraph" w:styleId="a4">
    <w:name w:val="header"/>
    <w:basedOn w:val="a"/>
    <w:link w:val="a5"/>
    <w:uiPriority w:val="99"/>
    <w:unhideWhenUsed/>
    <w:rsid w:val="00B7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707AE"/>
    <w:rPr>
      <w:lang w:val="ru-RU"/>
    </w:rPr>
  </w:style>
  <w:style w:type="paragraph" w:styleId="a6">
    <w:name w:val="footer"/>
    <w:basedOn w:val="a"/>
    <w:link w:val="a7"/>
    <w:uiPriority w:val="99"/>
    <w:unhideWhenUsed/>
    <w:rsid w:val="00B7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707A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E00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5B7D-40DC-4021-B881-8EEEC7F0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2023-03-20T12:18:00Z</cp:lastPrinted>
  <dcterms:created xsi:type="dcterms:W3CDTF">2023-03-07T12:44:00Z</dcterms:created>
  <dcterms:modified xsi:type="dcterms:W3CDTF">2023-03-22T09:41:00Z</dcterms:modified>
</cp:coreProperties>
</file>